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6F6F6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</w:p>
    <w:p>
      <w:pPr>
        <w:jc w:val="center"/>
        <w:rPr>
          <w:rFonts w:ascii="仿宋" w:hAnsi="仿宋" w:eastAsia="仿宋"/>
          <w:b/>
          <w:bCs/>
          <w:sz w:val="40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40"/>
          <w:szCs w:val="28"/>
        </w:rPr>
        <w:t>勤工委服务部音控助理岗位申请表</w:t>
      </w:r>
    </w:p>
    <w:tbl>
      <w:tblPr>
        <w:tblpPr w:leftFromText="180" w:rightFromText="180" w:vertAnchor="text" w:tblpXSpec="center" w:tblpY="1"/>
        <w:tblOverlap w:val="never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7"/>
        <w:gridCol w:w="709"/>
        <w:gridCol w:w="22"/>
        <w:gridCol w:w="1668"/>
        <w:gridCol w:w="492"/>
        <w:gridCol w:w="795"/>
        <w:gridCol w:w="465"/>
        <w:gridCol w:w="1464"/>
        <w:gridCol w:w="516"/>
        <w:gridCol w:w="248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学  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姓  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民  族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</w:p>
        </w:tc>
        <w:tc>
          <w:tcPr>
            <w:tcW w:w="27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</w:p>
        </w:tc>
        <w:tc>
          <w:tcPr>
            <w:tcW w:w="27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困难等级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</w:p>
        </w:tc>
        <w:tc>
          <w:tcPr>
            <w:tcW w:w="27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学院及专业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  <w:u w:val="single"/>
              </w:rPr>
            </w:pPr>
          </w:p>
        </w:tc>
        <w:tc>
          <w:tcPr>
            <w:tcW w:w="27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寝室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移动电话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QQ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53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有何特长</w:t>
            </w:r>
          </w:p>
        </w:tc>
        <w:tc>
          <w:tcPr>
            <w:tcW w:w="8122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886" w:hRule="atLeast"/>
          <w:jc w:val="center"/>
        </w:trPr>
        <w:tc>
          <w:tcPr>
            <w:tcW w:w="1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</w:rPr>
              <w:t>自我评价</w:t>
            </w:r>
          </w:p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ahoma"/>
                <w:b/>
                <w:sz w:val="24"/>
              </w:rPr>
            </w:pPr>
            <w:r>
              <w:rPr>
                <w:rFonts w:hint="eastAsia" w:ascii="仿宋" w:hAnsi="仿宋" w:eastAsia="仿宋" w:cs="Tahoma"/>
                <w:b/>
                <w:sz w:val="22"/>
              </w:rPr>
              <w:t>（写清相关工作能力和经验，可附页）</w:t>
            </w:r>
          </w:p>
        </w:tc>
        <w:tc>
          <w:tcPr>
            <w:tcW w:w="810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Tahoma"/>
                <w:sz w:val="24"/>
              </w:rPr>
            </w:pPr>
          </w:p>
        </w:tc>
      </w:tr>
    </w:tbl>
    <w:p>
      <w:pPr>
        <w:widowControl/>
        <w:shd w:val="clear" w:color="auto" w:fill="F6F6F6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eastAsia="zh-CN"/>
        </w:rPr>
        <w:t>（请将空闲时间表贴在表的背面）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0"/>
    <w:rPr>
      <w:color w:val="0000FF"/>
      <w:u w:val="single"/>
    </w:rPr>
  </w:style>
  <w:style w:type="paragraph" w:customStyle="1" w:styleId="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100</Words>
  <Characters>574</Characters>
  <Lines>4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2014-10-27T14:08:00Z</dcterms:created>
  <dc:creator>hj9103@live.com</dc:creator>
  <cp:lastModifiedBy>Administrator</cp:lastModifiedBy>
  <dcterms:modified xsi:type="dcterms:W3CDTF">2014-10-28T02:43:40Z</dcterms:modified>
  <dc:title>勤工委员会服务部音控组（以下简称：音控组）隶属学工部，是勤工助学的一个重要组织，主要负责大学生活动中心（以下简称：大活）各个设备的操控。音控组的主要工作是对在大活举办的活动提供技术支持，完成音频、视频、灯光等设备的操控，协助各个学院或社团圆满举办各项活动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